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1B" w:rsidRPr="002C5CE2" w:rsidRDefault="002C5CE2" w:rsidP="002C5CE2">
      <w:pPr>
        <w:jc w:val="center"/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 w:hint="eastAsia"/>
          <w:sz w:val="40"/>
          <w:szCs w:val="40"/>
        </w:rPr>
        <w:t>＜</w:t>
      </w:r>
      <w:r w:rsidR="00FF5E50">
        <w:rPr>
          <w:rFonts w:ascii="HG創英角ﾎﾟｯﾌﾟ体" w:eastAsia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ACB" w:rsidRPr="00126ACB">
              <w:rPr>
                <w:rFonts w:ascii="HG創英角ﾎﾟｯﾌﾟ体" w:eastAsia="HG創英角ﾎﾟｯﾌﾟ体" w:hint="eastAsia"/>
                <w:sz w:val="20"/>
                <w:szCs w:val="40"/>
              </w:rPr>
              <w:t>でんしゃ</w:t>
            </w:r>
          </w:rt>
          <w:rubyBase>
            <w:r w:rsidR="00126ACB">
              <w:rPr>
                <w:rFonts w:ascii="HG創英角ﾎﾟｯﾌﾟ体" w:eastAsia="HG創英角ﾎﾟｯﾌﾟ体" w:hint="eastAsia"/>
                <w:sz w:val="40"/>
                <w:szCs w:val="40"/>
              </w:rPr>
              <w:t>電車</w:t>
            </w:r>
          </w:rubyBase>
        </w:ruby>
      </w:r>
      <w:r w:rsidRPr="002C5CE2">
        <w:rPr>
          <w:rFonts w:ascii="HG創英角ﾎﾟｯﾌﾟ体" w:eastAsia="HG創英角ﾎﾟｯﾌﾟ体" w:hint="eastAsia"/>
          <w:sz w:val="40"/>
          <w:szCs w:val="40"/>
        </w:rPr>
        <w:t xml:space="preserve">　乗車マナー</w:t>
      </w:r>
      <w:r>
        <w:rPr>
          <w:rFonts w:ascii="HG創英角ﾎﾟｯﾌﾟ体" w:eastAsia="HG創英角ﾎﾟｯﾌﾟ体" w:hint="eastAsia"/>
          <w:sz w:val="40"/>
          <w:szCs w:val="40"/>
        </w:rPr>
        <w:t>＞　チェック</w:t>
      </w:r>
      <w:r w:rsidR="00126ACB">
        <w:rPr>
          <w:rFonts w:ascii="HG創英角ﾎﾟｯﾌﾟ体" w:eastAsia="HG創英角ﾎﾟｯﾌﾟ体" w:hint="eastAsia"/>
          <w:sz w:val="40"/>
          <w:szCs w:val="40"/>
        </w:rPr>
        <w:t>・評価</w:t>
      </w:r>
      <w:r>
        <w:rPr>
          <w:rFonts w:ascii="HG創英角ﾎﾟｯﾌﾟ体" w:eastAsia="HG創英角ﾎﾟｯﾌﾟ体" w:hint="eastAsia"/>
          <w:sz w:val="40"/>
          <w:szCs w:val="40"/>
        </w:rPr>
        <w:t>表</w:t>
      </w:r>
    </w:p>
    <w:p w:rsidR="002C5CE2" w:rsidRPr="00DD24F7" w:rsidRDefault="002C5CE2" w:rsidP="002C5CE2">
      <w:pPr>
        <w:jc w:val="center"/>
        <w:rPr>
          <w:rFonts w:ascii="HG丸ｺﾞｼｯｸM-PRO" w:eastAsia="HG丸ｺﾞｼｯｸM-PRO"/>
        </w:rPr>
      </w:pPr>
    </w:p>
    <w:p w:rsidR="00BC143E" w:rsidRPr="002C5CE2" w:rsidRDefault="00BC143E" w:rsidP="00BC143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月　　日）</w:t>
      </w:r>
    </w:p>
    <w:tbl>
      <w:tblPr>
        <w:tblStyle w:val="a3"/>
        <w:tblW w:w="0" w:type="auto"/>
        <w:tblLook w:val="04A0"/>
      </w:tblPr>
      <w:tblGrid>
        <w:gridCol w:w="582"/>
        <w:gridCol w:w="426"/>
        <w:gridCol w:w="6755"/>
        <w:gridCol w:w="1276"/>
        <w:gridCol w:w="1625"/>
      </w:tblGrid>
      <w:tr w:rsidR="002C5CE2" w:rsidRPr="002C5CE2" w:rsidTr="00BC143E">
        <w:tc>
          <w:tcPr>
            <w:tcW w:w="582" w:type="dxa"/>
          </w:tcPr>
          <w:p w:rsidR="002C5CE2" w:rsidRPr="002C5CE2" w:rsidRDefault="002C5CE2" w:rsidP="002C5CE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81" w:type="dxa"/>
            <w:gridSpan w:val="2"/>
          </w:tcPr>
          <w:p w:rsidR="002C5CE2" w:rsidRPr="002C5CE2" w:rsidRDefault="00FF5E50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こうもく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項目</w:t>
                  </w:r>
                </w:rubyBase>
              </w:ruby>
            </w:r>
          </w:p>
        </w:tc>
        <w:tc>
          <w:tcPr>
            <w:tcW w:w="1276" w:type="dxa"/>
          </w:tcPr>
          <w:p w:rsidR="002C5CE2" w:rsidRPr="002C5CE2" w:rsidRDefault="00FF5E50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ひょうか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評価</w:t>
                  </w:r>
                </w:rubyBase>
              </w:ruby>
            </w:r>
            <w:r w:rsidR="00BC143E">
              <w:rPr>
                <w:rFonts w:ascii="HG丸ｺﾞｼｯｸM-PRO" w:eastAsia="HG丸ｺﾞｼｯｸM-PRO" w:hint="eastAsia"/>
              </w:rPr>
              <w:t>（○×）</w:t>
            </w:r>
          </w:p>
        </w:tc>
        <w:tc>
          <w:tcPr>
            <w:tcW w:w="1625" w:type="dxa"/>
          </w:tcPr>
          <w:p w:rsidR="002C5CE2" w:rsidRPr="002C5CE2" w:rsidRDefault="00FF5E50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6ACB" w:rsidRPr="00126ACB">
                    <w:rPr>
                      <w:rFonts w:ascii="HG丸ｺﾞｼｯｸM-PRO" w:eastAsia="HG丸ｺﾞｼｯｸM-PRO" w:hint="eastAsia"/>
                      <w:sz w:val="10"/>
                    </w:rPr>
                    <w:t>びこう</w:t>
                  </w:r>
                </w:rt>
                <w:rubyBase>
                  <w:r w:rsidR="00126ACB">
                    <w:rPr>
                      <w:rFonts w:ascii="HG丸ｺﾞｼｯｸM-PRO" w:eastAsia="HG丸ｺﾞｼｯｸM-PRO" w:hint="eastAsia"/>
                    </w:rPr>
                    <w:t>備考</w:t>
                  </w:r>
                </w:rubyBase>
              </w:ruby>
            </w: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 w:val="restart"/>
            <w:textDirection w:val="tbRlV"/>
          </w:tcPr>
          <w:p w:rsidR="00BC143E" w:rsidRPr="002C5CE2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駅構内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</w:tcPr>
          <w:p w:rsidR="00BC143E" w:rsidRPr="002C5CE2" w:rsidRDefault="00BC143E" w:rsidP="002C5CE2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BC143E" w:rsidRPr="002C5CE2" w:rsidRDefault="00BC143E" w:rsidP="002C5CE2">
            <w:pPr>
              <w:rPr>
                <w:rFonts w:ascii="HG丸ｺﾞｼｯｸM-PRO" w:eastAsia="HG丸ｺﾞｼｯｸM-PRO"/>
              </w:rPr>
            </w:pPr>
            <w:r w:rsidRPr="002C5CE2">
              <w:rPr>
                <w:rFonts w:ascii="HG丸ｺﾞｼｯｸM-PRO" w:eastAsia="HG丸ｺﾞｼｯｸM-PRO" w:hint="eastAsia"/>
              </w:rPr>
              <w:t>□トイレをきれいに使う。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43E" w:rsidRPr="002C5CE2" w:rsidRDefault="00BC143E" w:rsidP="004556BF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BC143E" w:rsidRDefault="00BC143E" w:rsidP="002C5CE2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BC143E" w:rsidRPr="00BC143E" w:rsidRDefault="00BC143E" w:rsidP="00BC143E">
            <w:pPr>
              <w:rPr>
                <w:rFonts w:ascii="HG丸ｺﾞｼｯｸM-PRO" w:eastAsia="HG丸ｺﾞｼｯｸM-PRO"/>
              </w:rPr>
            </w:pPr>
            <w:r w:rsidRPr="00BC143E">
              <w:rPr>
                <w:rFonts w:ascii="HG丸ｺﾞｼｯｸM-PRO" w:eastAsia="HG丸ｺﾞｼｯｸM-PRO" w:hint="eastAsia"/>
              </w:rPr>
              <w:t>□トイレを汚したら</w:t>
            </w:r>
            <w:r>
              <w:rPr>
                <w:rFonts w:ascii="HG丸ｺﾞｼｯｸM-PRO" w:eastAsia="HG丸ｺﾞｼｯｸM-PRO" w:hint="eastAsia"/>
              </w:rPr>
              <w:t>掃除をする。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43E" w:rsidRPr="002C5CE2" w:rsidRDefault="00BC143E" w:rsidP="004556BF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 w:val="restart"/>
            <w:textDirection w:val="tbRlV"/>
          </w:tcPr>
          <w:p w:rsidR="00BC143E" w:rsidRPr="002C5CE2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ホーム</w:t>
            </w: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BC143E" w:rsidRPr="002C5CE2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□黄色い線の外側で待つ。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□一列に並んで待つ。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□扉が開いたら降りる人を優先し、そのあとで乗り込む。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□乗るときは並んでいた順番に乗る。割り込まない。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 w:val="restart"/>
            <w:textDirection w:val="tbRlV"/>
          </w:tcPr>
          <w:p w:rsidR="00BC143E" w:rsidRPr="002C5CE2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車内</w:t>
            </w: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left w:val="dashSmallGap" w:sz="4" w:space="0" w:color="auto"/>
              <w:bottom w:val="single" w:sz="4" w:space="0" w:color="auto"/>
            </w:tcBorders>
          </w:tcPr>
          <w:p w:rsidR="00BC143E" w:rsidRP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□空いている席を探して座る。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□大きな声で話さない。隣の人に聞こえるくらいの声の大きさで話す。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□座席で横にならない。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□座席に上がらない。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□足を開いて座り、一人で場所をとらない。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□混んでいるときは荷物を膝の上に置く。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□用もないのにうろうろしない。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□出入り口の前をふさがない。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□ゴミが出たら自分で持ち帰る。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BC143E" w:rsidRPr="002C5CE2" w:rsidTr="00BC143E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:rsidR="00BC143E" w:rsidRDefault="00BC143E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⑨</w:t>
            </w:r>
          </w:p>
        </w:tc>
        <w:tc>
          <w:tcPr>
            <w:tcW w:w="6755" w:type="dxa"/>
            <w:tcBorders>
              <w:top w:val="single" w:sz="4" w:space="0" w:color="auto"/>
              <w:left w:val="dashSmallGap" w:sz="4" w:space="0" w:color="auto"/>
            </w:tcBorders>
          </w:tcPr>
          <w:p w:rsidR="00BC143E" w:rsidRDefault="00BC143E" w:rsidP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□お年寄り、妊婦さん、けがをしている人に席を譲る。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BC143E" w:rsidRPr="002C5CE2" w:rsidRDefault="00BC143E">
            <w:pPr>
              <w:rPr>
                <w:rFonts w:ascii="HG丸ｺﾞｼｯｸM-PRO" w:eastAsia="HG丸ｺﾞｼｯｸM-PRO"/>
              </w:rPr>
            </w:pPr>
          </w:p>
        </w:tc>
      </w:tr>
      <w:tr w:rsidR="002C5CE2" w:rsidRPr="002C5CE2" w:rsidTr="00BC143E">
        <w:trPr>
          <w:cantSplit/>
          <w:trHeight w:val="435"/>
        </w:trPr>
        <w:tc>
          <w:tcPr>
            <w:tcW w:w="582" w:type="dxa"/>
            <w:textDirection w:val="tbRlV"/>
          </w:tcPr>
          <w:p w:rsidR="002C5CE2" w:rsidRPr="002C5CE2" w:rsidRDefault="002C5CE2" w:rsidP="002C5CE2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 w:rsidR="002C5CE2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6755" w:type="dxa"/>
            <w:tcBorders>
              <w:left w:val="dashSmallGap" w:sz="4" w:space="0" w:color="auto"/>
            </w:tcBorders>
          </w:tcPr>
          <w:p w:rsidR="002C5CE2" w:rsidRPr="002C5CE2" w:rsidRDefault="00BC1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□困ったことがあったら駅員さんに支援を依頼する。</w:t>
            </w:r>
          </w:p>
        </w:tc>
        <w:tc>
          <w:tcPr>
            <w:tcW w:w="1276" w:type="dxa"/>
          </w:tcPr>
          <w:p w:rsidR="002C5CE2" w:rsidRPr="002C5CE2" w:rsidRDefault="002C5C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5" w:type="dxa"/>
          </w:tcPr>
          <w:p w:rsidR="002C5CE2" w:rsidRPr="002C5CE2" w:rsidRDefault="002C5CE2">
            <w:pPr>
              <w:rPr>
                <w:rFonts w:ascii="HG丸ｺﾞｼｯｸM-PRO" w:eastAsia="HG丸ｺﾞｼｯｸM-PRO"/>
              </w:rPr>
            </w:pPr>
          </w:p>
        </w:tc>
      </w:tr>
      <w:tr w:rsidR="00C36D3D" w:rsidRPr="002C5CE2" w:rsidTr="00C36D3D">
        <w:trPr>
          <w:cantSplit/>
          <w:trHeight w:val="435"/>
        </w:trPr>
        <w:tc>
          <w:tcPr>
            <w:tcW w:w="7763" w:type="dxa"/>
            <w:gridSpan w:val="3"/>
          </w:tcPr>
          <w:p w:rsidR="00C36D3D" w:rsidRDefault="00C36D3D" w:rsidP="00C36D3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○の数</w:t>
            </w:r>
          </w:p>
        </w:tc>
        <w:tc>
          <w:tcPr>
            <w:tcW w:w="2901" w:type="dxa"/>
            <w:gridSpan w:val="2"/>
          </w:tcPr>
          <w:p w:rsidR="00C36D3D" w:rsidRPr="002C5CE2" w:rsidRDefault="00C36D3D">
            <w:pPr>
              <w:rPr>
                <w:rFonts w:ascii="HG丸ｺﾞｼｯｸM-PRO" w:eastAsia="HG丸ｺﾞｼｯｸM-PRO"/>
              </w:rPr>
            </w:pPr>
          </w:p>
        </w:tc>
      </w:tr>
    </w:tbl>
    <w:p w:rsidR="002C5CE2" w:rsidRDefault="002C5CE2"/>
    <w:p w:rsidR="004E0696" w:rsidRDefault="00FF5E50">
      <w:r>
        <w:rPr>
          <w:noProof/>
        </w:rPr>
        <w:pict>
          <v:roundrect id="_x0000_s1028" style="position:absolute;left:0;text-align:left;margin-left:393.75pt;margin-top:13.25pt;width:130.5pt;height:85.5pt;z-index:251664384" arcsize="10923f" fillcolor="white [3201]" strokecolor="black [3200]" strokeweight="2.5pt">
            <v:shadow color="#868686"/>
            <v:textbox inset="5.85pt,.7pt,5.85pt,.7pt">
              <w:txbxContent>
                <w:p w:rsidR="00C36D3D" w:rsidRPr="00BB320D" w:rsidRDefault="00BB320D">
                  <w:pPr>
                    <w:rPr>
                      <w:rFonts w:ascii="HG丸ｺﾞｼｯｸM-PRO" w:eastAsia="HG丸ｺﾞｼｯｸM-PRO"/>
                    </w:rPr>
                  </w:pPr>
                  <w:r w:rsidRPr="00BB320D">
                    <w:rPr>
                      <w:rFonts w:ascii="HG丸ｺﾞｼｯｸM-PRO" w:eastAsia="HG丸ｺﾞｼｯｸM-PRO" w:hint="eastAsia"/>
                    </w:rPr>
                    <w:t>評価</w:t>
                  </w:r>
                </w:p>
                <w:p w:rsidR="00C36D3D" w:rsidRDefault="00C36D3D"/>
                <w:p w:rsidR="00C36D3D" w:rsidRPr="00C36D3D" w:rsidRDefault="00C36D3D" w:rsidP="00C36D3D">
                  <w:pPr>
                    <w:jc w:val="right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26" style="position:absolute;left:0;text-align:left;margin-left:1.5pt;margin-top:7pt;width:375.75pt;height:98.25pt;z-index:251658240" fillcolor="white [3201]" strokecolor="black [3200]" strokeweight="5pt">
            <v:stroke linestyle="thickThin"/>
            <v:shadow color="#868686"/>
            <v:textbox inset="5.85pt,.7pt,5.85pt,.7pt">
              <w:txbxContent>
                <w:p w:rsidR="004E0696" w:rsidRPr="004E0696" w:rsidRDefault="004E0696">
                  <w:pPr>
                    <w:rPr>
                      <w:rFonts w:ascii="HG丸ｺﾞｼｯｸM-PRO" w:eastAsia="HG丸ｺﾞｼｯｸM-PRO"/>
                    </w:rPr>
                  </w:pPr>
                  <w:r w:rsidRPr="004E0696">
                    <w:rPr>
                      <w:rFonts w:ascii="HG丸ｺﾞｼｯｸM-PRO" w:eastAsia="HG丸ｺﾞｼｯｸM-PRO" w:hint="eastAsia"/>
                    </w:rPr>
                    <w:t>コメント</w:t>
                  </w:r>
                </w:p>
              </w:txbxContent>
            </v:textbox>
          </v:rect>
        </w:pict>
      </w:r>
    </w:p>
    <w:p w:rsidR="004E0696" w:rsidRDefault="004E0696"/>
    <w:p w:rsidR="004E0696" w:rsidRDefault="004E0696"/>
    <w:p w:rsidR="004E0696" w:rsidRDefault="004E0696"/>
    <w:p w:rsidR="004E0696" w:rsidRDefault="004E0696"/>
    <w:p w:rsidR="004E0696" w:rsidRDefault="004E0696"/>
    <w:p w:rsidR="004E0696" w:rsidRDefault="004E0696"/>
    <w:tbl>
      <w:tblPr>
        <w:tblStyle w:val="a3"/>
        <w:tblW w:w="0" w:type="auto"/>
        <w:tblLook w:val="04A0"/>
      </w:tblPr>
      <w:tblGrid>
        <w:gridCol w:w="959"/>
        <w:gridCol w:w="1927"/>
        <w:gridCol w:w="1928"/>
        <w:gridCol w:w="1928"/>
        <w:gridCol w:w="1928"/>
        <w:gridCol w:w="1928"/>
      </w:tblGrid>
      <w:tr w:rsidR="004E0696" w:rsidTr="004E0696">
        <w:tc>
          <w:tcPr>
            <w:tcW w:w="959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 w:rsidRPr="004E0696">
              <w:rPr>
                <w:rFonts w:ascii="HG丸ｺﾞｼｯｸM-PRO" w:eastAsia="HG丸ｺﾞｼｯｸM-PRO" w:hint="eastAsia"/>
              </w:rPr>
              <w:t>○の数</w:t>
            </w:r>
          </w:p>
        </w:tc>
        <w:tc>
          <w:tcPr>
            <w:tcW w:w="1927" w:type="dxa"/>
          </w:tcPr>
          <w:p w:rsidR="004E0696" w:rsidRPr="004E0696" w:rsidRDefault="004E0696" w:rsidP="004E06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１～４個</w:t>
            </w:r>
          </w:p>
        </w:tc>
        <w:tc>
          <w:tcPr>
            <w:tcW w:w="1928" w:type="dxa"/>
          </w:tcPr>
          <w:p w:rsidR="004E0696" w:rsidRPr="004E0696" w:rsidRDefault="00DD24F7" w:rsidP="004E06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196850</wp:posOffset>
                  </wp:positionV>
                  <wp:extent cx="1000125" cy="1000125"/>
                  <wp:effectExtent l="0" t="0" r="0" b="0"/>
                  <wp:wrapNone/>
                  <wp:docPr id="3" name="図 2" descr="花形もうすこしがんばりましょ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もうすこしがんばりましょう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0696">
              <w:rPr>
                <w:rFonts w:ascii="HG丸ｺﾞｼｯｸM-PRO" w:eastAsia="HG丸ｺﾞｼｯｸM-PRO" w:hint="eastAsia"/>
              </w:rPr>
              <w:t>５～８個</w:t>
            </w:r>
          </w:p>
        </w:tc>
        <w:tc>
          <w:tcPr>
            <w:tcW w:w="1928" w:type="dxa"/>
          </w:tcPr>
          <w:p w:rsidR="004E0696" w:rsidRPr="004E0696" w:rsidRDefault="004E0696" w:rsidP="004E06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９～12個</w:t>
            </w:r>
          </w:p>
        </w:tc>
        <w:tc>
          <w:tcPr>
            <w:tcW w:w="1928" w:type="dxa"/>
          </w:tcPr>
          <w:p w:rsidR="004E0696" w:rsidRPr="004E0696" w:rsidRDefault="004E0696" w:rsidP="004E06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13～</w:t>
            </w:r>
            <w:r w:rsidR="00BC728E">
              <w:rPr>
                <w:rFonts w:ascii="HG丸ｺﾞｼｯｸM-PRO" w:eastAsia="HG丸ｺﾞｼｯｸM-PRO" w:hint="eastAsia"/>
              </w:rPr>
              <w:t>1５</w:t>
            </w:r>
            <w:r>
              <w:rPr>
                <w:rFonts w:ascii="HG丸ｺﾞｼｯｸM-PRO" w:eastAsia="HG丸ｺﾞｼｯｸM-PRO" w:hint="eastAsia"/>
              </w:rPr>
              <w:t>個</w:t>
            </w:r>
          </w:p>
        </w:tc>
        <w:tc>
          <w:tcPr>
            <w:tcW w:w="1928" w:type="dxa"/>
          </w:tcPr>
          <w:p w:rsidR="004E0696" w:rsidRPr="004E0696" w:rsidRDefault="00BC728E" w:rsidP="004E06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１６・</w:t>
            </w:r>
            <w:r w:rsidR="004E0696">
              <w:rPr>
                <w:rFonts w:ascii="HG丸ｺﾞｼｯｸM-PRO" w:eastAsia="HG丸ｺﾞｼｯｸM-PRO" w:hint="eastAsia"/>
              </w:rPr>
              <w:t>17個</w:t>
            </w:r>
          </w:p>
        </w:tc>
      </w:tr>
      <w:tr w:rsidR="004E0696" w:rsidTr="00DD24F7">
        <w:trPr>
          <w:trHeight w:val="1397"/>
        </w:trPr>
        <w:tc>
          <w:tcPr>
            <w:tcW w:w="959" w:type="dxa"/>
          </w:tcPr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Default="004E0696">
            <w:pPr>
              <w:rPr>
                <w:rFonts w:ascii="HG丸ｺﾞｼｯｸM-PRO" w:eastAsia="HG丸ｺﾞｼｯｸM-PRO"/>
              </w:rPr>
            </w:pPr>
          </w:p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7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-9525</wp:posOffset>
                  </wp:positionV>
                  <wp:extent cx="952500" cy="952500"/>
                  <wp:effectExtent l="0" t="0" r="0" b="0"/>
                  <wp:wrapNone/>
                  <wp:docPr id="5" name="図 4" descr="がんばりましょ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がんばりましょう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0</wp:posOffset>
                  </wp:positionV>
                  <wp:extent cx="933450" cy="933450"/>
                  <wp:effectExtent l="0" t="0" r="0" b="0"/>
                  <wp:wrapNone/>
                  <wp:docPr id="2" name="図 1" descr="花形がんばり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がんばりました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19050</wp:posOffset>
                  </wp:positionV>
                  <wp:extent cx="885825" cy="885825"/>
                  <wp:effectExtent l="0" t="0" r="0" b="0"/>
                  <wp:wrapNone/>
                  <wp:docPr id="1" name="図 0" descr="花形よくでき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よくできました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</w:tcPr>
          <w:p w:rsidR="004E0696" w:rsidRPr="004E0696" w:rsidRDefault="004E06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104774</wp:posOffset>
                  </wp:positionH>
                  <wp:positionV relativeFrom="paragraph">
                    <wp:posOffset>9525</wp:posOffset>
                  </wp:positionV>
                  <wp:extent cx="885825" cy="885825"/>
                  <wp:effectExtent l="0" t="0" r="0" b="0"/>
                  <wp:wrapNone/>
                  <wp:docPr id="4" name="図 3" descr="花形たいへんよくできまし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形たいへんよくできました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696" w:rsidRDefault="004E0696"/>
    <w:sectPr w:rsidR="004E0696" w:rsidSect="002C5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E8" w:rsidRDefault="002F37E8" w:rsidP="00126ACB">
      <w:r>
        <w:separator/>
      </w:r>
    </w:p>
  </w:endnote>
  <w:endnote w:type="continuationSeparator" w:id="0">
    <w:p w:rsidR="002F37E8" w:rsidRDefault="002F37E8" w:rsidP="0012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E8" w:rsidRDefault="002F37E8" w:rsidP="00126ACB">
      <w:r>
        <w:separator/>
      </w:r>
    </w:p>
  </w:footnote>
  <w:footnote w:type="continuationSeparator" w:id="0">
    <w:p w:rsidR="002F37E8" w:rsidRDefault="002F37E8" w:rsidP="0012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A01"/>
    <w:multiLevelType w:val="hybridMultilevel"/>
    <w:tmpl w:val="7248CD06"/>
    <w:lvl w:ilvl="0" w:tplc="3B209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204E78"/>
    <w:multiLevelType w:val="hybridMultilevel"/>
    <w:tmpl w:val="83D60822"/>
    <w:lvl w:ilvl="0" w:tplc="C7407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CE2"/>
    <w:rsid w:val="000107A8"/>
    <w:rsid w:val="00126ACB"/>
    <w:rsid w:val="002C5CE2"/>
    <w:rsid w:val="002F37E8"/>
    <w:rsid w:val="004E0696"/>
    <w:rsid w:val="007417A0"/>
    <w:rsid w:val="00BB320D"/>
    <w:rsid w:val="00BC143E"/>
    <w:rsid w:val="00BC728E"/>
    <w:rsid w:val="00C36D3D"/>
    <w:rsid w:val="00DD24F7"/>
    <w:rsid w:val="00DE471B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C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06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2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6ACB"/>
  </w:style>
  <w:style w:type="paragraph" w:styleId="a9">
    <w:name w:val="footer"/>
    <w:basedOn w:val="a"/>
    <w:link w:val="aa"/>
    <w:uiPriority w:val="99"/>
    <w:semiHidden/>
    <w:unhideWhenUsed/>
    <w:rsid w:val="00126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7</cp:revision>
  <dcterms:created xsi:type="dcterms:W3CDTF">2015-07-01T08:50:00Z</dcterms:created>
  <dcterms:modified xsi:type="dcterms:W3CDTF">2016-06-28T07:36:00Z</dcterms:modified>
</cp:coreProperties>
</file>